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091" w:rsidRDefault="00293A52">
      <w:pPr>
        <w:spacing w:line="259" w:lineRule="auto"/>
        <w:jc w:val="center"/>
        <w:rPr>
          <w:b/>
          <w:color w:val="000065"/>
          <w:sz w:val="36"/>
          <w:szCs w:val="36"/>
        </w:rPr>
      </w:pPr>
      <w:r>
        <w:rPr>
          <w:b/>
          <w:noProof/>
          <w:color w:val="000065"/>
          <w:sz w:val="36"/>
          <w:szCs w:val="36"/>
        </w:rPr>
        <w:drawing>
          <wp:inline distT="114300" distB="114300" distL="114300" distR="114300">
            <wp:extent cx="4948238" cy="16494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948238" cy="1649413"/>
                    </a:xfrm>
                    <a:prstGeom prst="rect">
                      <a:avLst/>
                    </a:prstGeom>
                    <a:ln/>
                  </pic:spPr>
                </pic:pic>
              </a:graphicData>
            </a:graphic>
          </wp:inline>
        </w:drawing>
      </w:r>
    </w:p>
    <w:p w:rsidR="00B93091" w:rsidRDefault="00B93091">
      <w:pPr>
        <w:spacing w:line="259" w:lineRule="auto"/>
        <w:jc w:val="center"/>
        <w:rPr>
          <w:b/>
          <w:color w:val="000065"/>
          <w:sz w:val="36"/>
          <w:szCs w:val="36"/>
        </w:rPr>
      </w:pPr>
    </w:p>
    <w:p w:rsidR="009241BB" w:rsidRDefault="00D54AB6">
      <w:pPr>
        <w:spacing w:line="259" w:lineRule="auto"/>
        <w:jc w:val="center"/>
        <w:rPr>
          <w:b/>
          <w:color w:val="000065"/>
          <w:sz w:val="36"/>
          <w:szCs w:val="36"/>
        </w:rPr>
      </w:pPr>
      <w:proofErr w:type="spellStart"/>
      <w:r>
        <w:rPr>
          <w:b/>
          <w:color w:val="000065"/>
          <w:sz w:val="36"/>
          <w:szCs w:val="36"/>
        </w:rPr>
        <w:t>M</w:t>
      </w:r>
      <w:r w:rsidR="006A1DFA">
        <w:rPr>
          <w:b/>
          <w:color w:val="000065"/>
          <w:sz w:val="36"/>
          <w:szCs w:val="36"/>
        </w:rPr>
        <w:t>odèle</w:t>
      </w:r>
      <w:proofErr w:type="spellEnd"/>
      <w:r w:rsidR="006A1DFA">
        <w:rPr>
          <w:b/>
          <w:color w:val="000065"/>
          <w:sz w:val="36"/>
          <w:szCs w:val="36"/>
        </w:rPr>
        <w:t xml:space="preserve"> </w:t>
      </w:r>
      <w:r w:rsidR="009241BB">
        <w:rPr>
          <w:b/>
          <w:color w:val="000065"/>
          <w:sz w:val="36"/>
          <w:szCs w:val="36"/>
        </w:rPr>
        <w:t xml:space="preserve">de </w:t>
      </w:r>
      <w:proofErr w:type="spellStart"/>
      <w:r w:rsidR="009241BB">
        <w:rPr>
          <w:b/>
          <w:color w:val="000065"/>
          <w:sz w:val="36"/>
          <w:szCs w:val="36"/>
        </w:rPr>
        <w:t>présentation</w:t>
      </w:r>
      <w:proofErr w:type="spellEnd"/>
      <w:r w:rsidR="009241BB">
        <w:rPr>
          <w:b/>
          <w:color w:val="000065"/>
          <w:sz w:val="36"/>
          <w:szCs w:val="36"/>
        </w:rPr>
        <w:t xml:space="preserve"> </w:t>
      </w:r>
      <w:r w:rsidR="006A1DFA">
        <w:rPr>
          <w:b/>
          <w:color w:val="000065"/>
          <w:sz w:val="36"/>
          <w:szCs w:val="36"/>
        </w:rPr>
        <w:t xml:space="preserve">pour </w:t>
      </w:r>
    </w:p>
    <w:p w:rsidR="00B93091" w:rsidRDefault="006A1DFA">
      <w:pPr>
        <w:spacing w:line="259" w:lineRule="auto"/>
        <w:jc w:val="center"/>
        <w:rPr>
          <w:b/>
          <w:color w:val="000065"/>
          <w:sz w:val="36"/>
          <w:szCs w:val="36"/>
        </w:rPr>
      </w:pPr>
      <w:r>
        <w:rPr>
          <w:b/>
          <w:color w:val="000065"/>
          <w:sz w:val="36"/>
          <w:szCs w:val="36"/>
        </w:rPr>
        <w:t xml:space="preserve">la </w:t>
      </w:r>
      <w:proofErr w:type="spellStart"/>
      <w:r>
        <w:rPr>
          <w:b/>
          <w:color w:val="000065"/>
          <w:sz w:val="36"/>
          <w:szCs w:val="36"/>
        </w:rPr>
        <w:t>soumission</w:t>
      </w:r>
      <w:proofErr w:type="spellEnd"/>
      <w:r>
        <w:rPr>
          <w:b/>
          <w:color w:val="000065"/>
          <w:sz w:val="36"/>
          <w:szCs w:val="36"/>
        </w:rPr>
        <w:t xml:space="preserve"> d’un résumé</w:t>
      </w:r>
    </w:p>
    <w:p w:rsidR="00B93091" w:rsidRDefault="00B93091">
      <w:pPr>
        <w:spacing w:line="259" w:lineRule="auto"/>
        <w:jc w:val="center"/>
        <w:rPr>
          <w:b/>
          <w:color w:val="000065"/>
          <w:sz w:val="36"/>
          <w:szCs w:val="36"/>
        </w:rPr>
      </w:pPr>
    </w:p>
    <w:p w:rsidR="00B93091" w:rsidRDefault="006A1DFA">
      <w:r>
        <w:t xml:space="preserve">Le résumé ne </w:t>
      </w:r>
      <w:proofErr w:type="spellStart"/>
      <w:r>
        <w:t>doit</w:t>
      </w:r>
      <w:proofErr w:type="spellEnd"/>
      <w:r>
        <w:t xml:space="preserve"> pas </w:t>
      </w:r>
      <w:proofErr w:type="spellStart"/>
      <w:r>
        <w:t>dépasser</w:t>
      </w:r>
      <w:proofErr w:type="spellEnd"/>
      <w:r>
        <w:t xml:space="preserve"> </w:t>
      </w:r>
      <w:proofErr w:type="spellStart"/>
      <w:r>
        <w:t>une</w:t>
      </w:r>
      <w:proofErr w:type="spellEnd"/>
      <w:r>
        <w:t xml:space="preserve"> (1) page. </w:t>
      </w:r>
    </w:p>
    <w:p w:rsidR="00B93091" w:rsidRDefault="00B93091"/>
    <w:p w:rsidR="00B93091" w:rsidRDefault="00293A52">
      <w:r>
        <w:t>S</w:t>
      </w:r>
      <w:r w:rsidR="006A1DFA">
        <w:t>OMMAIRE</w:t>
      </w:r>
      <w:r>
        <w:t xml:space="preserve"> </w:t>
      </w:r>
    </w:p>
    <w:p w:rsidR="00F34EA8" w:rsidRPr="00922BA0" w:rsidRDefault="00F34EA8" w:rsidP="00F34EA8">
      <w:pPr>
        <w:rPr>
          <w:lang w:val="fr-CA"/>
        </w:rPr>
      </w:pPr>
      <w:r w:rsidRPr="00922BA0">
        <w:rPr>
          <w:rFonts w:eastAsia="Times New Roman"/>
          <w:lang w:val="fr-CA"/>
        </w:rPr>
        <w:t xml:space="preserve">Ce </w:t>
      </w:r>
      <w:r>
        <w:rPr>
          <w:rFonts w:eastAsia="Times New Roman"/>
          <w:lang w:val="fr-CA"/>
        </w:rPr>
        <w:t>sommaire</w:t>
      </w:r>
      <w:r w:rsidRPr="00922BA0">
        <w:rPr>
          <w:rFonts w:eastAsia="Times New Roman"/>
          <w:lang w:val="fr-CA"/>
        </w:rPr>
        <w:t xml:space="preserve"> de deux à trois lignes sera traduit et devrait refléter le point essentiel de votre communication; c’est-à-dire semblable à un résumé scientifique, mais plus court. </w:t>
      </w:r>
      <w:r>
        <w:rPr>
          <w:rFonts w:eastAsia="Times New Roman"/>
          <w:lang w:val="fr-CA"/>
        </w:rPr>
        <w:t>Étant donné que c</w:t>
      </w:r>
      <w:r w:rsidRPr="00922BA0">
        <w:rPr>
          <w:rFonts w:eastAsia="Times New Roman"/>
          <w:lang w:val="fr-CA"/>
        </w:rPr>
        <w:t>ette partie sera traduite pour les membres de la communauté anglophone ou francophone</w:t>
      </w:r>
      <w:r>
        <w:rPr>
          <w:rFonts w:eastAsia="Times New Roman"/>
          <w:lang w:val="fr-CA"/>
        </w:rPr>
        <w:t xml:space="preserve">, il est important de fournir vos principales conclusions. </w:t>
      </w:r>
      <w:r w:rsidRPr="00922BA0">
        <w:rPr>
          <w:rFonts w:eastAsia="Times New Roman"/>
          <w:lang w:val="fr-CA"/>
        </w:rPr>
        <w:t xml:space="preserve">  </w:t>
      </w:r>
    </w:p>
    <w:p w:rsidR="00B93091" w:rsidRDefault="00B93091"/>
    <w:p w:rsidR="00B93091" w:rsidRDefault="00F34EA8">
      <w:r>
        <w:t>ÉNONCÉ DU PROBLÈME</w:t>
      </w:r>
      <w:r w:rsidR="00293A52">
        <w:t xml:space="preserve"> / Introduction</w:t>
      </w:r>
    </w:p>
    <w:p w:rsidR="00B93091" w:rsidRDefault="00F34EA8" w:rsidP="00F34EA8">
      <w:r w:rsidRPr="005B126C">
        <w:rPr>
          <w:lang w:val="fr-CA"/>
        </w:rPr>
        <w:t>Cette section devrait expliquer et justifier votre question de recherche.</w:t>
      </w:r>
    </w:p>
    <w:p w:rsidR="00B93091" w:rsidRDefault="00B93091"/>
    <w:p w:rsidR="00B93091" w:rsidRDefault="00F34EA8">
      <w:r>
        <w:t>OBJECTIF OU QUESTION DE RECHERCHE</w:t>
      </w:r>
    </w:p>
    <w:p w:rsidR="00F34EA8" w:rsidRPr="00922BA0" w:rsidRDefault="00F34EA8" w:rsidP="00F34EA8">
      <w:pPr>
        <w:rPr>
          <w:lang w:val="fr-CA"/>
        </w:rPr>
      </w:pPr>
      <w:r w:rsidRPr="00922BA0">
        <w:rPr>
          <w:lang w:val="fr-CA"/>
        </w:rPr>
        <w:t xml:space="preserve">Les directives visent à assurer une uniformité dans la présentation des communications. Veuillez respecter toutes les consignes : marge de 1 po (2,54 cm) de tous les côtés; police de caractères Arial 11 pt (sauf pour le titre qui est de 14 pt), interligne simple, aucune pagination, une seule colonne, un espacement (une ligne) entre les paragraphes comme dans le présent modèle. </w:t>
      </w:r>
    </w:p>
    <w:p w:rsidR="00B93091" w:rsidRDefault="00B93091"/>
    <w:p w:rsidR="00F34EA8" w:rsidRPr="00922BA0" w:rsidRDefault="00F34EA8" w:rsidP="00F34EA8">
      <w:pPr>
        <w:rPr>
          <w:lang w:val="fr-CA"/>
        </w:rPr>
      </w:pPr>
      <w:r w:rsidRPr="00922BA0">
        <w:rPr>
          <w:lang w:val="fr-CA"/>
        </w:rPr>
        <w:t>(Veuillez noter l</w:t>
      </w:r>
      <w:r>
        <w:rPr>
          <w:lang w:val="fr-CA"/>
        </w:rPr>
        <w:t>’</w:t>
      </w:r>
      <w:r w:rsidRPr="00922BA0">
        <w:rPr>
          <w:lang w:val="fr-CA"/>
        </w:rPr>
        <w:t>espacement entre les paragraphes</w:t>
      </w:r>
      <w:r>
        <w:rPr>
          <w:lang w:val="fr-CA"/>
        </w:rPr>
        <w:t xml:space="preserve"> ici!</w:t>
      </w:r>
      <w:r w:rsidRPr="00922BA0">
        <w:rPr>
          <w:lang w:val="fr-CA"/>
        </w:rPr>
        <w:t>) Le style de référence APA doit être utilisé pour les citations; c.-à-d. auteur-date (auteur, année</w:t>
      </w:r>
      <w:bookmarkStart w:id="0" w:name="_GoBack"/>
      <w:r w:rsidRPr="00922BA0">
        <w:rPr>
          <w:lang w:val="fr-CA"/>
        </w:rPr>
        <w:t>),</w:t>
      </w:r>
      <w:bookmarkEnd w:id="0"/>
      <w:r w:rsidRPr="00922BA0">
        <w:rPr>
          <w:lang w:val="fr-CA"/>
        </w:rPr>
        <w:t xml:space="preserve"> (auteur 1 et auteur 2, année) ou (auteur 1 et coll., année).</w:t>
      </w:r>
    </w:p>
    <w:p w:rsidR="00B93091" w:rsidRDefault="00293A52">
      <w:r>
        <w:t xml:space="preserve"> </w:t>
      </w:r>
    </w:p>
    <w:p w:rsidR="00B93091" w:rsidRDefault="00293A52">
      <w:r>
        <w:t>M</w:t>
      </w:r>
      <w:r w:rsidR="00F34EA8">
        <w:t>É</w:t>
      </w:r>
      <w:r>
        <w:t>THODOLOG</w:t>
      </w:r>
      <w:r w:rsidR="00F34EA8">
        <w:t>IE</w:t>
      </w:r>
    </w:p>
    <w:p w:rsidR="00B93091" w:rsidRDefault="00F34EA8">
      <w:r w:rsidRPr="005B126C">
        <w:rPr>
          <w:lang w:val="fr-CA"/>
        </w:rPr>
        <w:t>Il est possible de modifier des sections ou d’en ajouter de nouvelles si votre document le requiert (p. ex., pour un travail théorique). Vous devez toutefois respecter la mise en forme du modèle.</w:t>
      </w:r>
      <w:r>
        <w:rPr>
          <w:lang w:val="fr-CA"/>
        </w:rPr>
        <w:t xml:space="preserve"> </w:t>
      </w:r>
    </w:p>
    <w:p w:rsidR="00B93091" w:rsidRDefault="00B93091"/>
    <w:p w:rsidR="00B93091" w:rsidRDefault="00293A52">
      <w:r>
        <w:t>R</w:t>
      </w:r>
      <w:r w:rsidR="00F34EA8">
        <w:t>É</w:t>
      </w:r>
      <w:r>
        <w:t>SULT</w:t>
      </w:r>
      <w:r w:rsidR="00F34EA8">
        <w:t>AT</w:t>
      </w:r>
      <w:r>
        <w:t>S</w:t>
      </w:r>
    </w:p>
    <w:p w:rsidR="00F34EA8" w:rsidRPr="005B126C" w:rsidRDefault="00F34EA8" w:rsidP="00F34EA8">
      <w:pPr>
        <w:rPr>
          <w:lang w:val="fr-CA"/>
        </w:rPr>
      </w:pPr>
      <w:r w:rsidRPr="005B126C">
        <w:rPr>
          <w:lang w:val="fr-CA"/>
        </w:rPr>
        <w:lastRenderedPageBreak/>
        <w:t xml:space="preserve">Chaque tableau doit avoir un en-tête; le titre des figures doit être ajouté sous la figure; et les figures doivent respecter la mise en forme générale du modèle (c.-à-d. à l’intérieur des marges). Il ne doit pas y avoir d’hyperliens renvoyant à des images, etc. Les images doivent être insérées dans le fichier transmis. </w:t>
      </w:r>
    </w:p>
    <w:p w:rsidR="00B93091" w:rsidRDefault="00B93091"/>
    <w:p w:rsidR="00B93091" w:rsidRPr="009241BB" w:rsidRDefault="00293A52">
      <w:pPr>
        <w:rPr>
          <w:lang w:val="fr-CA"/>
        </w:rPr>
      </w:pPr>
      <w:r w:rsidRPr="009241BB">
        <w:rPr>
          <w:lang w:val="fr-CA"/>
        </w:rPr>
        <w:t>DISCUSSION</w:t>
      </w:r>
    </w:p>
    <w:p w:rsidR="00B93091" w:rsidRPr="009241BB" w:rsidRDefault="00542B76">
      <w:pPr>
        <w:rPr>
          <w:lang w:val="fr-CA"/>
        </w:rPr>
      </w:pPr>
      <w:r w:rsidRPr="009241BB">
        <w:rPr>
          <w:lang w:val="fr-CA"/>
        </w:rPr>
        <w:t>Interprétation des résultats, limites, forces, prochaines étapes, etc.</w:t>
      </w:r>
    </w:p>
    <w:p w:rsidR="00B93091" w:rsidRPr="009241BB" w:rsidRDefault="00B93091">
      <w:pPr>
        <w:rPr>
          <w:lang w:val="fr-CA"/>
        </w:rPr>
      </w:pPr>
    </w:p>
    <w:p w:rsidR="00B93091" w:rsidRPr="009241BB" w:rsidRDefault="00293A52">
      <w:pPr>
        <w:rPr>
          <w:lang w:val="fr-CA"/>
        </w:rPr>
      </w:pPr>
      <w:r w:rsidRPr="009241BB">
        <w:rPr>
          <w:lang w:val="fr-CA"/>
        </w:rPr>
        <w:t xml:space="preserve">CONCLUSIONS  </w:t>
      </w:r>
    </w:p>
    <w:p w:rsidR="00B93091" w:rsidRPr="009241BB" w:rsidRDefault="00542B76">
      <w:pPr>
        <w:rPr>
          <w:lang w:val="fr-CA"/>
        </w:rPr>
      </w:pPr>
      <w:r w:rsidRPr="009241BB">
        <w:rPr>
          <w:lang w:val="fr-CA"/>
        </w:rPr>
        <w:t>Énoncées de façon succincte.</w:t>
      </w:r>
    </w:p>
    <w:p w:rsidR="00B93091" w:rsidRPr="009241BB" w:rsidRDefault="00293A52">
      <w:pPr>
        <w:rPr>
          <w:lang w:val="fr-CA"/>
        </w:rPr>
      </w:pPr>
      <w:r w:rsidRPr="009241BB">
        <w:rPr>
          <w:lang w:val="fr-CA"/>
        </w:rPr>
        <w:t xml:space="preserve"> </w:t>
      </w:r>
    </w:p>
    <w:p w:rsidR="00B93091" w:rsidRPr="009241BB" w:rsidRDefault="00293A52">
      <w:pPr>
        <w:rPr>
          <w:lang w:val="fr-CA"/>
        </w:rPr>
      </w:pPr>
      <w:r w:rsidRPr="009241BB">
        <w:rPr>
          <w:lang w:val="fr-CA"/>
        </w:rPr>
        <w:t>R</w:t>
      </w:r>
      <w:r w:rsidR="00F34EA8" w:rsidRPr="009241BB">
        <w:rPr>
          <w:lang w:val="fr-CA"/>
        </w:rPr>
        <w:t>É</w:t>
      </w:r>
      <w:r w:rsidRPr="009241BB">
        <w:rPr>
          <w:lang w:val="fr-CA"/>
        </w:rPr>
        <w:t>F</w:t>
      </w:r>
      <w:r w:rsidR="00F34EA8" w:rsidRPr="009241BB">
        <w:rPr>
          <w:lang w:val="fr-CA"/>
        </w:rPr>
        <w:t>É</w:t>
      </w:r>
      <w:r w:rsidRPr="009241BB">
        <w:rPr>
          <w:lang w:val="fr-CA"/>
        </w:rPr>
        <w:t>RENCES</w:t>
      </w:r>
      <w:r w:rsidR="00F34EA8" w:rsidRPr="009241BB">
        <w:rPr>
          <w:lang w:val="fr-CA"/>
        </w:rPr>
        <w:t xml:space="preserve"> BIBLIOGRAPHIQUES –</w:t>
      </w:r>
      <w:r w:rsidRPr="009241BB">
        <w:rPr>
          <w:lang w:val="fr-CA"/>
        </w:rPr>
        <w:t xml:space="preserve"> </w:t>
      </w:r>
      <w:r w:rsidR="00F34EA8" w:rsidRPr="009241BB">
        <w:rPr>
          <w:lang w:val="fr-CA"/>
        </w:rPr>
        <w:t xml:space="preserve">Les références peuvent </w:t>
      </w:r>
      <w:r w:rsidR="00542B76" w:rsidRPr="009241BB">
        <w:rPr>
          <w:lang w:val="fr-CA"/>
        </w:rPr>
        <w:t>dépasser la limite de 1 page, s’il y a lieu.</w:t>
      </w:r>
    </w:p>
    <w:p w:rsidR="00B93091" w:rsidRPr="009241BB" w:rsidRDefault="00B93091">
      <w:pPr>
        <w:rPr>
          <w:lang w:val="fr-CA"/>
        </w:rPr>
      </w:pPr>
    </w:p>
    <w:p w:rsidR="00B93091" w:rsidRPr="009241BB" w:rsidRDefault="00293A52">
      <w:pPr>
        <w:rPr>
          <w:lang w:val="fr-CA"/>
        </w:rPr>
      </w:pPr>
      <w:r w:rsidRPr="009241BB">
        <w:rPr>
          <w:lang w:val="fr-CA"/>
        </w:rPr>
        <w:t>(</w:t>
      </w:r>
      <w:r w:rsidR="00542B76" w:rsidRPr="009241BB">
        <w:rPr>
          <w:lang w:val="fr-CA"/>
        </w:rPr>
        <w:t>Le style de référence APA, 5e édition, doit être utilisé pour les références)</w:t>
      </w:r>
    </w:p>
    <w:p w:rsidR="00B93091" w:rsidRPr="009241BB" w:rsidRDefault="00293A52">
      <w:pPr>
        <w:rPr>
          <w:lang w:val="fr-CA"/>
        </w:rPr>
      </w:pPr>
      <w:r w:rsidRPr="009241BB">
        <w:rPr>
          <w:lang w:val="fr-CA"/>
        </w:rPr>
        <w:t xml:space="preserve">Khalid, H.M., &amp; </w:t>
      </w:r>
      <w:proofErr w:type="spellStart"/>
      <w:r w:rsidRPr="009241BB">
        <w:rPr>
          <w:lang w:val="fr-CA"/>
        </w:rPr>
        <w:t>Helander</w:t>
      </w:r>
      <w:proofErr w:type="spellEnd"/>
      <w:r w:rsidRPr="009241BB">
        <w:rPr>
          <w:lang w:val="fr-CA"/>
        </w:rPr>
        <w:t xml:space="preserve">, M.G. (2004). A </w:t>
      </w:r>
      <w:proofErr w:type="spellStart"/>
      <w:r w:rsidRPr="009241BB">
        <w:rPr>
          <w:lang w:val="fr-CA"/>
        </w:rPr>
        <w:t>framework</w:t>
      </w:r>
      <w:proofErr w:type="spellEnd"/>
      <w:r w:rsidRPr="009241BB">
        <w:rPr>
          <w:lang w:val="fr-CA"/>
        </w:rPr>
        <w:t xml:space="preserve"> for effective </w:t>
      </w:r>
      <w:proofErr w:type="spellStart"/>
      <w:r w:rsidRPr="009241BB">
        <w:rPr>
          <w:lang w:val="fr-CA"/>
        </w:rPr>
        <w:t>customer</w:t>
      </w:r>
      <w:proofErr w:type="spellEnd"/>
      <w:r w:rsidRPr="009241BB">
        <w:rPr>
          <w:lang w:val="fr-CA"/>
        </w:rPr>
        <w:t xml:space="preserve"> </w:t>
      </w:r>
      <w:proofErr w:type="spellStart"/>
      <w:r w:rsidRPr="009241BB">
        <w:rPr>
          <w:lang w:val="fr-CA"/>
        </w:rPr>
        <w:t>needs</w:t>
      </w:r>
      <w:proofErr w:type="spellEnd"/>
      <w:r w:rsidRPr="009241BB">
        <w:rPr>
          <w:lang w:val="fr-CA"/>
        </w:rPr>
        <w:t xml:space="preserve"> in </w:t>
      </w:r>
      <w:proofErr w:type="spellStart"/>
      <w:r w:rsidRPr="009241BB">
        <w:rPr>
          <w:lang w:val="fr-CA"/>
        </w:rPr>
        <w:t>product</w:t>
      </w:r>
      <w:proofErr w:type="spellEnd"/>
      <w:r w:rsidRPr="009241BB">
        <w:rPr>
          <w:lang w:val="fr-CA"/>
        </w:rPr>
        <w:t xml:space="preserve"> design. </w:t>
      </w:r>
      <w:proofErr w:type="spellStart"/>
      <w:r w:rsidRPr="009241BB">
        <w:rPr>
          <w:lang w:val="fr-CA"/>
        </w:rPr>
        <w:t>Theoretical</w:t>
      </w:r>
      <w:proofErr w:type="spellEnd"/>
      <w:r w:rsidRPr="009241BB">
        <w:rPr>
          <w:lang w:val="fr-CA"/>
        </w:rPr>
        <w:t xml:space="preserve"> Issues in </w:t>
      </w:r>
      <w:proofErr w:type="spellStart"/>
      <w:r w:rsidRPr="009241BB">
        <w:rPr>
          <w:lang w:val="fr-CA"/>
        </w:rPr>
        <w:t>Ergonomics</w:t>
      </w:r>
      <w:proofErr w:type="spellEnd"/>
      <w:r w:rsidRPr="009241BB">
        <w:rPr>
          <w:lang w:val="fr-CA"/>
        </w:rPr>
        <w:t xml:space="preserve"> Science, 5, 27-42.</w:t>
      </w:r>
    </w:p>
    <w:p w:rsidR="00B93091" w:rsidRDefault="00293A52">
      <w:pPr>
        <w:jc w:val="center"/>
        <w:rPr>
          <w:b/>
          <w:color w:val="222222"/>
          <w:sz w:val="36"/>
          <w:szCs w:val="36"/>
        </w:rPr>
      </w:pPr>
      <w:r>
        <w:rPr>
          <w:b/>
          <w:color w:val="222222"/>
          <w:sz w:val="36"/>
          <w:szCs w:val="36"/>
        </w:rPr>
        <w:t xml:space="preserve"> </w:t>
      </w:r>
    </w:p>
    <w:p w:rsidR="00B93091" w:rsidRDefault="00293A52" w:rsidP="00542B76">
      <w:pPr>
        <w:jc w:val="center"/>
        <w:rPr>
          <w:b/>
          <w:color w:val="000065"/>
          <w:sz w:val="36"/>
          <w:szCs w:val="36"/>
        </w:rPr>
      </w:pPr>
      <w:r>
        <w:rPr>
          <w:b/>
          <w:color w:val="222222"/>
          <w:sz w:val="36"/>
          <w:szCs w:val="36"/>
        </w:rPr>
        <w:t xml:space="preserve"> </w:t>
      </w:r>
    </w:p>
    <w:sectPr w:rsidR="00B930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8D2" w:rsidRDefault="00A118D2" w:rsidP="009241BB">
      <w:pPr>
        <w:spacing w:line="240" w:lineRule="auto"/>
      </w:pPr>
      <w:r>
        <w:separator/>
      </w:r>
    </w:p>
  </w:endnote>
  <w:endnote w:type="continuationSeparator" w:id="0">
    <w:p w:rsidR="00A118D2" w:rsidRDefault="00A118D2" w:rsidP="00924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1BB" w:rsidRDefault="009241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1BB" w:rsidRDefault="009241B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1BB" w:rsidRDefault="009241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8D2" w:rsidRDefault="00A118D2" w:rsidP="009241BB">
      <w:pPr>
        <w:spacing w:line="240" w:lineRule="auto"/>
      </w:pPr>
      <w:r>
        <w:separator/>
      </w:r>
    </w:p>
  </w:footnote>
  <w:footnote w:type="continuationSeparator" w:id="0">
    <w:p w:rsidR="00A118D2" w:rsidRDefault="00A118D2" w:rsidP="009241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1BB" w:rsidRDefault="009241B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1BB" w:rsidRDefault="009241B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1BB" w:rsidRDefault="009241B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91"/>
    <w:rsid w:val="0024393E"/>
    <w:rsid w:val="00293A52"/>
    <w:rsid w:val="00542B76"/>
    <w:rsid w:val="006A1DFA"/>
    <w:rsid w:val="009241BB"/>
    <w:rsid w:val="00A118D2"/>
    <w:rsid w:val="00B93091"/>
    <w:rsid w:val="00D54AB6"/>
    <w:rsid w:val="00F34E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C1B4"/>
  <w15:docId w15:val="{3652A541-2878-4344-BC4D-454BE734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9241BB"/>
    <w:pPr>
      <w:tabs>
        <w:tab w:val="center" w:pos="4320"/>
        <w:tab w:val="right" w:pos="8640"/>
      </w:tabs>
      <w:spacing w:line="240" w:lineRule="auto"/>
    </w:pPr>
  </w:style>
  <w:style w:type="character" w:customStyle="1" w:styleId="En-tteCar">
    <w:name w:val="En-tête Car"/>
    <w:basedOn w:val="Policepardfaut"/>
    <w:link w:val="En-tte"/>
    <w:uiPriority w:val="99"/>
    <w:rsid w:val="009241BB"/>
  </w:style>
  <w:style w:type="paragraph" w:styleId="Pieddepage">
    <w:name w:val="footer"/>
    <w:basedOn w:val="Normal"/>
    <w:link w:val="PieddepageCar"/>
    <w:uiPriority w:val="99"/>
    <w:unhideWhenUsed/>
    <w:rsid w:val="009241BB"/>
    <w:pPr>
      <w:tabs>
        <w:tab w:val="center" w:pos="4320"/>
        <w:tab w:val="right" w:pos="8640"/>
      </w:tabs>
      <w:spacing w:line="240" w:lineRule="auto"/>
    </w:pPr>
  </w:style>
  <w:style w:type="character" w:customStyle="1" w:styleId="PieddepageCar">
    <w:name w:val="Pied de page Car"/>
    <w:basedOn w:val="Policepardfaut"/>
    <w:link w:val="Pieddepage"/>
    <w:uiPriority w:val="99"/>
    <w:rsid w:val="00924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339</Words>
  <Characters>1870</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Kathy-Lynn</dc:creator>
  <cp:lastModifiedBy>Josee Rochon</cp:lastModifiedBy>
  <cp:revision>4</cp:revision>
  <dcterms:created xsi:type="dcterms:W3CDTF">2019-02-14T01:22:00Z</dcterms:created>
  <dcterms:modified xsi:type="dcterms:W3CDTF">2019-02-15T18:07:00Z</dcterms:modified>
</cp:coreProperties>
</file>